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77EA" w14:textId="77777777" w:rsidR="005563E0" w:rsidRPr="005563E0" w:rsidRDefault="005563E0" w:rsidP="005563E0">
      <w:pPr>
        <w:rPr>
          <w:rFonts w:ascii="Times New Roman" w:hAnsi="Times New Roman" w:cs="Times New Roman"/>
          <w:b/>
          <w:sz w:val="26"/>
          <w:szCs w:val="26"/>
        </w:rPr>
      </w:pPr>
      <w:r w:rsidRPr="005563E0">
        <w:rPr>
          <w:rFonts w:ascii="Times New Roman" w:hAnsi="Times New Roman" w:cs="Times New Roman"/>
          <w:b/>
          <w:sz w:val="26"/>
          <w:szCs w:val="26"/>
        </w:rPr>
        <w:t>Монографии:</w:t>
      </w:r>
    </w:p>
    <w:p w14:paraId="32E2356F" w14:textId="77777777" w:rsidR="005563E0" w:rsidRPr="005563E0" w:rsidRDefault="005563E0" w:rsidP="005563E0">
      <w:pPr>
        <w:numPr>
          <w:ilvl w:val="0"/>
          <w:numId w:val="1"/>
        </w:numPr>
        <w:ind w:left="357" w:hanging="357"/>
        <w:rPr>
          <w:rFonts w:ascii="Times New Roman" w:hAnsi="Times New Roman" w:cs="Times New Roman"/>
          <w:bCs/>
          <w:sz w:val="26"/>
          <w:szCs w:val="26"/>
        </w:rPr>
      </w:pPr>
      <w:r w:rsidRPr="005563E0">
        <w:rPr>
          <w:rFonts w:ascii="Times New Roman" w:hAnsi="Times New Roman" w:cs="Times New Roman"/>
          <w:bCs/>
          <w:sz w:val="26"/>
          <w:szCs w:val="26"/>
        </w:rPr>
        <w:t>Безуглая, Г. А. Музыкальность классической хореографии: исследование / Г. А. Безуглая; Академия Русского балета им. А. Я. Вагановой. — Санкт-Петербург, 2020. — 320 с.: ил., нот.</w:t>
      </w:r>
    </w:p>
    <w:p w14:paraId="2B28AC9B" w14:textId="77777777" w:rsidR="005563E0" w:rsidRPr="005563E0" w:rsidRDefault="005563E0" w:rsidP="005563E0">
      <w:pPr>
        <w:rPr>
          <w:rFonts w:ascii="Times New Roman" w:hAnsi="Times New Roman" w:cs="Times New Roman"/>
          <w:b/>
          <w:sz w:val="26"/>
          <w:szCs w:val="26"/>
        </w:rPr>
      </w:pPr>
      <w:r w:rsidRPr="005563E0">
        <w:rPr>
          <w:rFonts w:ascii="Times New Roman" w:hAnsi="Times New Roman" w:cs="Times New Roman"/>
          <w:b/>
          <w:sz w:val="26"/>
          <w:szCs w:val="26"/>
        </w:rPr>
        <w:t>Учебники и учебно-методические пособия:</w:t>
      </w:r>
    </w:p>
    <w:p w14:paraId="52728283" w14:textId="3149AD25" w:rsidR="005563E0" w:rsidRPr="005563E0" w:rsidRDefault="005563E0" w:rsidP="005563E0">
      <w:pPr>
        <w:ind w:left="357" w:hanging="357"/>
        <w:rPr>
          <w:rFonts w:ascii="Times New Roman" w:hAnsi="Times New Roman" w:cs="Times New Roman"/>
          <w:bCs/>
          <w:sz w:val="26"/>
          <w:szCs w:val="26"/>
        </w:rPr>
      </w:pPr>
      <w:r w:rsidRPr="005563E0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5563E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563E0">
        <w:rPr>
          <w:rFonts w:ascii="Times New Roman" w:hAnsi="Times New Roman" w:cs="Times New Roman"/>
          <w:bCs/>
          <w:sz w:val="26"/>
          <w:szCs w:val="26"/>
        </w:rPr>
        <w:t>Безуглая Г.А. Концертмейстер балета: Музыкальное сопровождение урока классического танца. Работа с репертуаром. Учебное пособие. СПб: АРБ им. А.Я. Вагановой, 2005. –220 с, нот.</w:t>
      </w:r>
    </w:p>
    <w:p w14:paraId="0E05AB04" w14:textId="77777777" w:rsidR="005563E0" w:rsidRPr="005563E0" w:rsidRDefault="005563E0" w:rsidP="005563E0">
      <w:pPr>
        <w:ind w:left="357" w:hanging="357"/>
        <w:rPr>
          <w:rFonts w:ascii="Times New Roman" w:hAnsi="Times New Roman" w:cs="Times New Roman"/>
          <w:bCs/>
          <w:sz w:val="26"/>
          <w:szCs w:val="26"/>
        </w:rPr>
      </w:pPr>
      <w:r w:rsidRPr="005563E0">
        <w:rPr>
          <w:rFonts w:ascii="Times New Roman" w:hAnsi="Times New Roman" w:cs="Times New Roman"/>
          <w:bCs/>
          <w:sz w:val="26"/>
          <w:szCs w:val="26"/>
        </w:rPr>
        <w:t>2. Безуглая Г.А. Анализ танцевальной и балетной музыки: Учебное пособие. СПб: АРБ им. А. Я. Вагановой. Изд-во Политехнического ун-та, 2009, –177 с., нот.</w:t>
      </w:r>
    </w:p>
    <w:p w14:paraId="0A7E809D" w14:textId="2ECE095B" w:rsidR="005563E0" w:rsidRPr="005563E0" w:rsidRDefault="005563E0" w:rsidP="005563E0">
      <w:pPr>
        <w:ind w:left="357" w:hanging="357"/>
        <w:rPr>
          <w:rFonts w:ascii="Times New Roman" w:hAnsi="Times New Roman" w:cs="Times New Roman"/>
          <w:bCs/>
          <w:sz w:val="26"/>
          <w:szCs w:val="26"/>
        </w:rPr>
      </w:pPr>
      <w:r w:rsidRPr="005563E0">
        <w:rPr>
          <w:rFonts w:ascii="Times New Roman" w:hAnsi="Times New Roman" w:cs="Times New Roman"/>
          <w:bCs/>
          <w:sz w:val="26"/>
          <w:szCs w:val="26"/>
        </w:rPr>
        <w:t>3.</w:t>
      </w:r>
      <w:r w:rsidRPr="005563E0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5563E0">
        <w:rPr>
          <w:rFonts w:ascii="Times New Roman" w:hAnsi="Times New Roman" w:cs="Times New Roman"/>
          <w:bCs/>
          <w:sz w:val="26"/>
          <w:szCs w:val="26"/>
        </w:rPr>
        <w:t xml:space="preserve">Безуглая, Г. А. Музыкальный анализ в работе педагога-хореографа: для студентов вузов / Г. А. Безуглая. — Санкт-Петербург [и др.]: Лань: Планета музыки, 2014. — 266 с.: нот. — (Учебники для вузов. Специальная литература). </w:t>
      </w:r>
    </w:p>
    <w:p w14:paraId="3218B771" w14:textId="29655080" w:rsidR="005563E0" w:rsidRPr="005563E0" w:rsidRDefault="005563E0" w:rsidP="005563E0">
      <w:pPr>
        <w:ind w:left="357" w:hanging="357"/>
        <w:rPr>
          <w:rFonts w:ascii="Times New Roman" w:hAnsi="Times New Roman" w:cs="Times New Roman"/>
          <w:bCs/>
          <w:sz w:val="26"/>
          <w:szCs w:val="26"/>
        </w:rPr>
      </w:pPr>
      <w:r w:rsidRPr="005563E0"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Pr="005563E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563E0">
        <w:rPr>
          <w:rFonts w:ascii="Times New Roman" w:hAnsi="Times New Roman" w:cs="Times New Roman"/>
          <w:bCs/>
          <w:sz w:val="26"/>
          <w:szCs w:val="26"/>
        </w:rPr>
        <w:t>Безуглая, Г. А. Новый концертмейстер балета: учебное пособие / Г. А. Безуглая; Академия Русского балета им. А. Я. Вагановой. — Санкт-Петербург: Лань: Планета музыки, 2017. — 428 с.: нот. — (Учебники для вузов. Специальная литература).</w:t>
      </w:r>
    </w:p>
    <w:p w14:paraId="79422A90" w14:textId="2EB9CFCA" w:rsidR="005563E0" w:rsidRPr="005563E0" w:rsidRDefault="005563E0" w:rsidP="005563E0">
      <w:pPr>
        <w:ind w:left="357" w:hanging="357"/>
        <w:rPr>
          <w:rFonts w:ascii="Times New Roman" w:hAnsi="Times New Roman" w:cs="Times New Roman"/>
          <w:bCs/>
          <w:sz w:val="26"/>
          <w:szCs w:val="26"/>
        </w:rPr>
      </w:pPr>
      <w:r w:rsidRPr="005563E0">
        <w:rPr>
          <w:rFonts w:ascii="Times New Roman" w:hAnsi="Times New Roman" w:cs="Times New Roman"/>
          <w:bCs/>
          <w:sz w:val="26"/>
          <w:szCs w:val="26"/>
        </w:rPr>
        <w:t>5.</w:t>
      </w:r>
      <w:r w:rsidRPr="005563E0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5563E0">
        <w:rPr>
          <w:rFonts w:ascii="Times New Roman" w:hAnsi="Times New Roman" w:cs="Times New Roman"/>
          <w:bCs/>
          <w:sz w:val="26"/>
          <w:szCs w:val="26"/>
        </w:rPr>
        <w:t>Безуглая, Г. А. Музыкальное сопровождение урока танца: учебное пособие для дополнительной профессиональной программы (повышения квалификации) / Г. А. Безуглая; Академия Русского балета им. А. Я. Вагановой. — Санкт-Петербург, 2020. — 36 с: ил., нот.</w:t>
      </w:r>
    </w:p>
    <w:p w14:paraId="7A67BF35" w14:textId="77777777" w:rsidR="005563E0" w:rsidRPr="005563E0" w:rsidRDefault="005563E0" w:rsidP="005563E0">
      <w:pPr>
        <w:rPr>
          <w:rFonts w:ascii="Times New Roman" w:hAnsi="Times New Roman" w:cs="Times New Roman"/>
          <w:b/>
          <w:sz w:val="26"/>
          <w:szCs w:val="26"/>
        </w:rPr>
      </w:pPr>
      <w:r w:rsidRPr="005563E0">
        <w:rPr>
          <w:rFonts w:ascii="Times New Roman" w:hAnsi="Times New Roman" w:cs="Times New Roman"/>
          <w:b/>
          <w:sz w:val="26"/>
          <w:szCs w:val="26"/>
        </w:rPr>
        <w:t>Статьи:</w:t>
      </w:r>
    </w:p>
    <w:p w14:paraId="791F5FD8" w14:textId="77777777" w:rsidR="005563E0" w:rsidRPr="005563E0" w:rsidRDefault="005563E0" w:rsidP="005563E0">
      <w:pPr>
        <w:numPr>
          <w:ilvl w:val="0"/>
          <w:numId w:val="2"/>
        </w:numPr>
        <w:ind w:left="357" w:hanging="357"/>
        <w:rPr>
          <w:rFonts w:ascii="Times New Roman" w:hAnsi="Times New Roman" w:cs="Times New Roman"/>
          <w:bCs/>
          <w:sz w:val="26"/>
          <w:szCs w:val="26"/>
        </w:rPr>
      </w:pPr>
      <w:r w:rsidRPr="005563E0">
        <w:rPr>
          <w:rFonts w:ascii="Times New Roman" w:hAnsi="Times New Roman" w:cs="Times New Roman"/>
          <w:bCs/>
          <w:sz w:val="26"/>
          <w:szCs w:val="26"/>
        </w:rPr>
        <w:t>Безуглая, Г. А. Роль музыкально-практических дисциплин в профессиональном воспитании артиста балета / Г. А. Безуглая // Вестник Академии Русского балета им. А. Я. Вагановой. — 2011. — № 1 (25). — С. 145—153.</w:t>
      </w:r>
    </w:p>
    <w:p w14:paraId="43ACCA98" w14:textId="77777777" w:rsidR="005563E0" w:rsidRPr="005563E0" w:rsidRDefault="005563E0" w:rsidP="005563E0">
      <w:pPr>
        <w:numPr>
          <w:ilvl w:val="0"/>
          <w:numId w:val="2"/>
        </w:numPr>
        <w:ind w:left="357" w:hanging="357"/>
        <w:rPr>
          <w:rFonts w:ascii="Times New Roman" w:hAnsi="Times New Roman" w:cs="Times New Roman"/>
          <w:bCs/>
          <w:sz w:val="26"/>
          <w:szCs w:val="26"/>
        </w:rPr>
      </w:pPr>
      <w:r w:rsidRPr="005563E0">
        <w:rPr>
          <w:rFonts w:ascii="Times New Roman" w:hAnsi="Times New Roman" w:cs="Times New Roman"/>
          <w:bCs/>
          <w:sz w:val="26"/>
          <w:szCs w:val="26"/>
        </w:rPr>
        <w:t xml:space="preserve">Безуглая, Г. А. О музыкальности русской хореографии первой трети </w:t>
      </w:r>
      <w:r w:rsidRPr="005563E0">
        <w:rPr>
          <w:rFonts w:ascii="Times New Roman" w:hAnsi="Times New Roman" w:cs="Times New Roman"/>
          <w:bCs/>
          <w:sz w:val="26"/>
          <w:szCs w:val="26"/>
          <w:lang w:val="en-US"/>
        </w:rPr>
        <w:t>XX</w:t>
      </w:r>
      <w:r w:rsidRPr="005563E0">
        <w:rPr>
          <w:rFonts w:ascii="Times New Roman" w:hAnsi="Times New Roman" w:cs="Times New Roman"/>
          <w:bCs/>
          <w:sz w:val="26"/>
          <w:szCs w:val="26"/>
        </w:rPr>
        <w:t xml:space="preserve"> века и ее диалоге с «чистой» непрограммной музыкой / Г. А. Безуглая // Вестник Академии Русского балета им. А. Я. Вагановой. — 2012. — № 1 (27). — С. 149—169. </w:t>
      </w:r>
    </w:p>
    <w:p w14:paraId="56E4FD10" w14:textId="77777777" w:rsidR="005563E0" w:rsidRPr="005563E0" w:rsidRDefault="005563E0" w:rsidP="005563E0">
      <w:pPr>
        <w:numPr>
          <w:ilvl w:val="0"/>
          <w:numId w:val="2"/>
        </w:numPr>
        <w:ind w:left="357" w:hanging="357"/>
        <w:rPr>
          <w:rFonts w:ascii="Times New Roman" w:hAnsi="Times New Roman" w:cs="Times New Roman"/>
          <w:bCs/>
          <w:sz w:val="26"/>
          <w:szCs w:val="26"/>
        </w:rPr>
      </w:pPr>
      <w:r w:rsidRPr="005563E0">
        <w:rPr>
          <w:rFonts w:ascii="Times New Roman" w:hAnsi="Times New Roman" w:cs="Times New Roman"/>
          <w:bCs/>
          <w:sz w:val="26"/>
          <w:szCs w:val="26"/>
        </w:rPr>
        <w:t xml:space="preserve">Безуглая, Г. А. К вопросу о методах воспитания ритмического чувства у артиста балета / Г. А. Безуглая // Вестник Академии Русского балета им. А. Я. Вагановой. — 2013. — № 2 (30). — С. 76—91. </w:t>
      </w:r>
    </w:p>
    <w:p w14:paraId="29CD3278" w14:textId="77777777" w:rsidR="005563E0" w:rsidRPr="005563E0" w:rsidRDefault="005563E0" w:rsidP="005563E0">
      <w:pPr>
        <w:numPr>
          <w:ilvl w:val="0"/>
          <w:numId w:val="2"/>
        </w:numPr>
        <w:ind w:left="357" w:hanging="357"/>
        <w:rPr>
          <w:rFonts w:ascii="Times New Roman" w:hAnsi="Times New Roman" w:cs="Times New Roman"/>
          <w:bCs/>
          <w:sz w:val="26"/>
          <w:szCs w:val="26"/>
        </w:rPr>
      </w:pPr>
      <w:r w:rsidRPr="005563E0">
        <w:rPr>
          <w:rFonts w:ascii="Times New Roman" w:hAnsi="Times New Roman" w:cs="Times New Roman"/>
          <w:bCs/>
          <w:sz w:val="26"/>
          <w:szCs w:val="26"/>
        </w:rPr>
        <w:t>Безуглая, Г. А. Музыкальная композиция балета Дж. Баланчина «</w:t>
      </w:r>
      <w:proofErr w:type="spellStart"/>
      <w:r w:rsidRPr="005563E0">
        <w:rPr>
          <w:rFonts w:ascii="Times New Roman" w:hAnsi="Times New Roman" w:cs="Times New Roman"/>
          <w:bCs/>
          <w:sz w:val="26"/>
          <w:szCs w:val="26"/>
        </w:rPr>
        <w:t>Raymonda</w:t>
      </w:r>
      <w:proofErr w:type="spellEnd"/>
      <w:r w:rsidRPr="005563E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563E0">
        <w:rPr>
          <w:rFonts w:ascii="Times New Roman" w:hAnsi="Times New Roman" w:cs="Times New Roman"/>
          <w:bCs/>
          <w:sz w:val="26"/>
          <w:szCs w:val="26"/>
        </w:rPr>
        <w:t>Variations</w:t>
      </w:r>
      <w:proofErr w:type="spellEnd"/>
      <w:r w:rsidRPr="005563E0">
        <w:rPr>
          <w:rFonts w:ascii="Times New Roman" w:hAnsi="Times New Roman" w:cs="Times New Roman"/>
          <w:bCs/>
          <w:sz w:val="26"/>
          <w:szCs w:val="26"/>
        </w:rPr>
        <w:t>» («Вариации на тему Раймонды») / Г. А. Безуглая // Вестник Академии Русского балета им. А. Я. Вагановой. — 2015. — № 1 (36). — С. 9—13.</w:t>
      </w:r>
    </w:p>
    <w:p w14:paraId="4015EF66" w14:textId="77777777" w:rsidR="005563E0" w:rsidRPr="005563E0" w:rsidRDefault="005563E0" w:rsidP="005563E0">
      <w:pPr>
        <w:numPr>
          <w:ilvl w:val="0"/>
          <w:numId w:val="2"/>
        </w:numPr>
        <w:ind w:left="357" w:hanging="357"/>
        <w:rPr>
          <w:rFonts w:ascii="Times New Roman" w:hAnsi="Times New Roman" w:cs="Times New Roman"/>
          <w:bCs/>
          <w:sz w:val="26"/>
          <w:szCs w:val="26"/>
        </w:rPr>
      </w:pPr>
      <w:r w:rsidRPr="005563E0">
        <w:rPr>
          <w:rFonts w:ascii="Times New Roman" w:hAnsi="Times New Roman" w:cs="Times New Roman"/>
          <w:bCs/>
          <w:sz w:val="26"/>
          <w:szCs w:val="26"/>
        </w:rPr>
        <w:t xml:space="preserve">Безуглая, Г. А. Вариация как музыкально-хореографический жанр классического балета в творчестве композиторов </w:t>
      </w:r>
      <w:r w:rsidRPr="005563E0">
        <w:rPr>
          <w:rFonts w:ascii="Times New Roman" w:hAnsi="Times New Roman" w:cs="Times New Roman"/>
          <w:bCs/>
          <w:sz w:val="26"/>
          <w:szCs w:val="26"/>
          <w:lang w:val="en-US"/>
        </w:rPr>
        <w:t>XVIII</w:t>
      </w:r>
      <w:r w:rsidRPr="005563E0">
        <w:rPr>
          <w:rFonts w:ascii="Times New Roman" w:hAnsi="Times New Roman" w:cs="Times New Roman"/>
          <w:bCs/>
          <w:sz w:val="26"/>
          <w:szCs w:val="26"/>
        </w:rPr>
        <w:t>–</w:t>
      </w:r>
      <w:r w:rsidRPr="005563E0">
        <w:rPr>
          <w:rFonts w:ascii="Times New Roman" w:hAnsi="Times New Roman" w:cs="Times New Roman"/>
          <w:bCs/>
          <w:sz w:val="26"/>
          <w:szCs w:val="26"/>
          <w:lang w:val="en-US"/>
        </w:rPr>
        <w:t>XIX</w:t>
      </w:r>
      <w:r w:rsidRPr="005563E0">
        <w:rPr>
          <w:rFonts w:ascii="Times New Roman" w:hAnsi="Times New Roman" w:cs="Times New Roman"/>
          <w:bCs/>
          <w:sz w:val="26"/>
          <w:szCs w:val="26"/>
        </w:rPr>
        <w:t xml:space="preserve"> веков / Г. А. </w:t>
      </w:r>
      <w:r w:rsidRPr="005563E0">
        <w:rPr>
          <w:rFonts w:ascii="Times New Roman" w:hAnsi="Times New Roman" w:cs="Times New Roman"/>
          <w:bCs/>
          <w:sz w:val="26"/>
          <w:szCs w:val="26"/>
        </w:rPr>
        <w:lastRenderedPageBreak/>
        <w:t>Безуглая // Вестник Академии Русского балета им. А. Я. Вагановой. — 2016. — № 6 (47). — С. 13—22.</w:t>
      </w:r>
    </w:p>
    <w:p w14:paraId="248DF2AC" w14:textId="77777777" w:rsidR="005563E0" w:rsidRPr="005563E0" w:rsidRDefault="005563E0" w:rsidP="005563E0">
      <w:pPr>
        <w:numPr>
          <w:ilvl w:val="0"/>
          <w:numId w:val="2"/>
        </w:numPr>
        <w:ind w:left="357" w:hanging="357"/>
        <w:rPr>
          <w:rFonts w:ascii="Times New Roman" w:hAnsi="Times New Roman" w:cs="Times New Roman"/>
          <w:bCs/>
          <w:sz w:val="26"/>
          <w:szCs w:val="26"/>
        </w:rPr>
      </w:pPr>
      <w:r w:rsidRPr="005563E0">
        <w:rPr>
          <w:rFonts w:ascii="Times New Roman" w:hAnsi="Times New Roman" w:cs="Times New Roman"/>
          <w:bCs/>
          <w:sz w:val="26"/>
          <w:szCs w:val="26"/>
        </w:rPr>
        <w:t>Безуглая, Г. А. История фортепианного аккомпанемента уроку классического танца в нотных образцах / Г. А. Безуглая // Вестник Академии Русского балета им. А. Я. Вагановой. — 2016. — № 1 (42). — С. 105—122.</w:t>
      </w:r>
    </w:p>
    <w:p w14:paraId="74A3896C" w14:textId="77777777" w:rsidR="005563E0" w:rsidRPr="005563E0" w:rsidRDefault="005563E0" w:rsidP="005563E0">
      <w:pPr>
        <w:numPr>
          <w:ilvl w:val="0"/>
          <w:numId w:val="2"/>
        </w:numPr>
        <w:ind w:left="357" w:hanging="357"/>
        <w:rPr>
          <w:rFonts w:ascii="Times New Roman" w:hAnsi="Times New Roman" w:cs="Times New Roman"/>
          <w:bCs/>
          <w:sz w:val="26"/>
          <w:szCs w:val="26"/>
        </w:rPr>
      </w:pPr>
      <w:r w:rsidRPr="005563E0">
        <w:rPr>
          <w:rFonts w:ascii="Times New Roman" w:hAnsi="Times New Roman" w:cs="Times New Roman"/>
          <w:bCs/>
          <w:sz w:val="26"/>
          <w:szCs w:val="26"/>
        </w:rPr>
        <w:t xml:space="preserve">Безуглая, Г. А. Теоретико-музыкальные воззрения Ф. </w:t>
      </w:r>
      <w:proofErr w:type="spellStart"/>
      <w:r w:rsidRPr="005563E0">
        <w:rPr>
          <w:rFonts w:ascii="Times New Roman" w:hAnsi="Times New Roman" w:cs="Times New Roman"/>
          <w:bCs/>
          <w:sz w:val="26"/>
          <w:szCs w:val="26"/>
        </w:rPr>
        <w:t>Лопухова</w:t>
      </w:r>
      <w:proofErr w:type="spellEnd"/>
      <w:r w:rsidRPr="005563E0">
        <w:rPr>
          <w:rFonts w:ascii="Times New Roman" w:hAnsi="Times New Roman" w:cs="Times New Roman"/>
          <w:bCs/>
          <w:sz w:val="26"/>
          <w:szCs w:val="26"/>
        </w:rPr>
        <w:t xml:space="preserve"> / Г. А. Безуглая // Вестник Академии Русского балета им. А. Я. Вагановой. — 2017. — № 3 (50). — С. 84—92. </w:t>
      </w:r>
    </w:p>
    <w:p w14:paraId="40DBE560" w14:textId="77777777" w:rsidR="005563E0" w:rsidRPr="005563E0" w:rsidRDefault="005563E0" w:rsidP="005563E0">
      <w:pPr>
        <w:numPr>
          <w:ilvl w:val="0"/>
          <w:numId w:val="2"/>
        </w:numPr>
        <w:ind w:left="357" w:hanging="357"/>
        <w:rPr>
          <w:rFonts w:ascii="Times New Roman" w:hAnsi="Times New Roman" w:cs="Times New Roman"/>
          <w:bCs/>
          <w:sz w:val="26"/>
          <w:szCs w:val="26"/>
        </w:rPr>
      </w:pPr>
      <w:r w:rsidRPr="005563E0">
        <w:rPr>
          <w:rFonts w:ascii="Times New Roman" w:hAnsi="Times New Roman" w:cs="Times New Roman"/>
          <w:bCs/>
          <w:sz w:val="26"/>
          <w:szCs w:val="26"/>
        </w:rPr>
        <w:t>Безуглая, Г.  А. Хореографическая симфония: к истории музыкально-театрального жанра / Г. А. Безуглая // Вестник Академии Русского балета им. А. Я. Вагановой. — 2018. — № 1 (54). — С. 42—50.</w:t>
      </w:r>
    </w:p>
    <w:p w14:paraId="4EFB7881" w14:textId="77777777" w:rsidR="005563E0" w:rsidRPr="005563E0" w:rsidRDefault="005563E0" w:rsidP="005563E0">
      <w:pPr>
        <w:numPr>
          <w:ilvl w:val="0"/>
          <w:numId w:val="2"/>
        </w:numPr>
        <w:ind w:left="357" w:hanging="357"/>
        <w:rPr>
          <w:rFonts w:ascii="Times New Roman" w:hAnsi="Times New Roman" w:cs="Times New Roman"/>
          <w:bCs/>
          <w:sz w:val="26"/>
          <w:szCs w:val="26"/>
        </w:rPr>
      </w:pPr>
      <w:r w:rsidRPr="005563E0">
        <w:rPr>
          <w:rFonts w:ascii="Times New Roman" w:hAnsi="Times New Roman" w:cs="Times New Roman"/>
          <w:bCs/>
          <w:sz w:val="26"/>
          <w:szCs w:val="26"/>
        </w:rPr>
        <w:t>Безуглая, Г. А. О «чужих» текстах в балетных партитурах Чайковского / Г. А. Безуглая // Вестник Академии Русского балета им. А. Я. Вагановой. — 2018. — № 3 (56). — С. 6—17.</w:t>
      </w:r>
    </w:p>
    <w:p w14:paraId="204AC488" w14:textId="77777777" w:rsidR="005563E0" w:rsidRPr="005563E0" w:rsidRDefault="005563E0" w:rsidP="005563E0">
      <w:pPr>
        <w:numPr>
          <w:ilvl w:val="0"/>
          <w:numId w:val="2"/>
        </w:numPr>
        <w:ind w:left="357" w:hanging="357"/>
        <w:rPr>
          <w:rFonts w:ascii="Times New Roman" w:hAnsi="Times New Roman" w:cs="Times New Roman"/>
          <w:bCs/>
          <w:sz w:val="26"/>
          <w:szCs w:val="26"/>
        </w:rPr>
      </w:pPr>
      <w:r w:rsidRPr="005563E0">
        <w:rPr>
          <w:rFonts w:ascii="Times New Roman" w:hAnsi="Times New Roman" w:cs="Times New Roman"/>
          <w:bCs/>
          <w:sz w:val="26"/>
          <w:szCs w:val="26"/>
        </w:rPr>
        <w:t xml:space="preserve">Безуглая, Г. А. О драматургической роли цитат в музыке балетов первой половины </w:t>
      </w:r>
      <w:r w:rsidRPr="005563E0">
        <w:rPr>
          <w:rFonts w:ascii="Times New Roman" w:hAnsi="Times New Roman" w:cs="Times New Roman"/>
          <w:bCs/>
          <w:sz w:val="26"/>
          <w:szCs w:val="26"/>
          <w:lang w:val="en-US"/>
        </w:rPr>
        <w:t>XIX</w:t>
      </w:r>
      <w:r w:rsidRPr="005563E0">
        <w:rPr>
          <w:rFonts w:ascii="Times New Roman" w:hAnsi="Times New Roman" w:cs="Times New Roman"/>
          <w:bCs/>
          <w:sz w:val="26"/>
          <w:szCs w:val="26"/>
        </w:rPr>
        <w:t xml:space="preserve"> века: «</w:t>
      </w:r>
      <w:r w:rsidRPr="005563E0">
        <w:rPr>
          <w:rFonts w:ascii="Times New Roman" w:hAnsi="Times New Roman" w:cs="Times New Roman"/>
          <w:bCs/>
          <w:sz w:val="26"/>
          <w:szCs w:val="26"/>
          <w:lang w:val="en-US"/>
        </w:rPr>
        <w:t>airs</w:t>
      </w:r>
      <w:r w:rsidRPr="005563E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563E0">
        <w:rPr>
          <w:rFonts w:ascii="Times New Roman" w:hAnsi="Times New Roman" w:cs="Times New Roman"/>
          <w:bCs/>
          <w:sz w:val="26"/>
          <w:szCs w:val="26"/>
          <w:lang w:val="en-US"/>
        </w:rPr>
        <w:t>parlants</w:t>
      </w:r>
      <w:proofErr w:type="spellEnd"/>
      <w:r w:rsidRPr="005563E0">
        <w:rPr>
          <w:rFonts w:ascii="Times New Roman" w:hAnsi="Times New Roman" w:cs="Times New Roman"/>
          <w:bCs/>
          <w:sz w:val="26"/>
          <w:szCs w:val="26"/>
        </w:rPr>
        <w:t>» / Г. А. Безуглая // Вестник Академии Русского балета им. А. Я. Вагановой. — 2018. — № 5 (58). — С. 6—17.</w:t>
      </w:r>
    </w:p>
    <w:p w14:paraId="6F625CCF" w14:textId="77777777" w:rsidR="005563E0" w:rsidRPr="005563E0" w:rsidRDefault="005563E0" w:rsidP="005563E0">
      <w:pPr>
        <w:numPr>
          <w:ilvl w:val="0"/>
          <w:numId w:val="2"/>
        </w:numPr>
        <w:ind w:left="357" w:hanging="357"/>
        <w:rPr>
          <w:rFonts w:ascii="Times New Roman" w:hAnsi="Times New Roman" w:cs="Times New Roman"/>
          <w:bCs/>
          <w:sz w:val="26"/>
          <w:szCs w:val="26"/>
        </w:rPr>
      </w:pPr>
      <w:r w:rsidRPr="005563E0">
        <w:rPr>
          <w:rFonts w:ascii="Times New Roman" w:hAnsi="Times New Roman" w:cs="Times New Roman"/>
          <w:bCs/>
          <w:sz w:val="26"/>
          <w:szCs w:val="26"/>
        </w:rPr>
        <w:t xml:space="preserve">Безуглая, Г. А. О музыкальной деятельности выдающихся хореографов </w:t>
      </w:r>
      <w:r w:rsidRPr="005563E0">
        <w:rPr>
          <w:rFonts w:ascii="Times New Roman" w:hAnsi="Times New Roman" w:cs="Times New Roman"/>
          <w:bCs/>
          <w:sz w:val="26"/>
          <w:szCs w:val="26"/>
          <w:lang w:val="en-US"/>
        </w:rPr>
        <w:t>XIX</w:t>
      </w:r>
      <w:r w:rsidRPr="005563E0">
        <w:rPr>
          <w:rFonts w:ascii="Times New Roman" w:hAnsi="Times New Roman" w:cs="Times New Roman"/>
          <w:bCs/>
          <w:sz w:val="26"/>
          <w:szCs w:val="26"/>
        </w:rPr>
        <w:t xml:space="preserve"> века / Г. А. Безуглая // Вестник Академии Русского балета им. А. Я. Вагановой. — 2019. — № 4 (63). — С. 6—24.</w:t>
      </w:r>
    </w:p>
    <w:p w14:paraId="2B8F7560" w14:textId="77777777" w:rsidR="005563E0" w:rsidRPr="005563E0" w:rsidRDefault="005563E0" w:rsidP="005563E0">
      <w:pPr>
        <w:numPr>
          <w:ilvl w:val="0"/>
          <w:numId w:val="2"/>
        </w:numPr>
        <w:ind w:left="357" w:hanging="357"/>
        <w:rPr>
          <w:rFonts w:ascii="Times New Roman" w:hAnsi="Times New Roman" w:cs="Times New Roman"/>
          <w:bCs/>
          <w:sz w:val="26"/>
          <w:szCs w:val="26"/>
        </w:rPr>
      </w:pPr>
      <w:r w:rsidRPr="005563E0">
        <w:rPr>
          <w:rFonts w:ascii="Times New Roman" w:hAnsi="Times New Roman" w:cs="Times New Roman"/>
          <w:bCs/>
          <w:sz w:val="26"/>
          <w:szCs w:val="26"/>
        </w:rPr>
        <w:t xml:space="preserve">Безуглая, Г. А. Аполлонов «дар гармонии и ритма»: </w:t>
      </w:r>
      <w:proofErr w:type="spellStart"/>
      <w:r w:rsidRPr="005563E0">
        <w:rPr>
          <w:rFonts w:ascii="Times New Roman" w:hAnsi="Times New Roman" w:cs="Times New Roman"/>
          <w:bCs/>
          <w:sz w:val="26"/>
          <w:szCs w:val="26"/>
        </w:rPr>
        <w:t>Балло</w:t>
      </w:r>
      <w:proofErr w:type="spellEnd"/>
      <w:r w:rsidRPr="005563E0">
        <w:rPr>
          <w:rFonts w:ascii="Times New Roman" w:hAnsi="Times New Roman" w:cs="Times New Roman"/>
          <w:bCs/>
          <w:sz w:val="26"/>
          <w:szCs w:val="26"/>
        </w:rPr>
        <w:t xml:space="preserve"> Эмилио де Кавальери «</w:t>
      </w:r>
      <w:r w:rsidRPr="005563E0">
        <w:rPr>
          <w:rFonts w:ascii="Times New Roman" w:hAnsi="Times New Roman" w:cs="Times New Roman"/>
          <w:bCs/>
          <w:sz w:val="26"/>
          <w:szCs w:val="26"/>
          <w:lang w:val="en-US"/>
        </w:rPr>
        <w:t>O</w:t>
      </w:r>
      <w:r w:rsidRPr="005563E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563E0">
        <w:rPr>
          <w:rFonts w:ascii="Times New Roman" w:hAnsi="Times New Roman" w:cs="Times New Roman"/>
          <w:bCs/>
          <w:sz w:val="26"/>
          <w:szCs w:val="26"/>
          <w:lang w:val="en-US"/>
        </w:rPr>
        <w:t>che</w:t>
      </w:r>
      <w:proofErr w:type="spellEnd"/>
      <w:r w:rsidRPr="005563E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563E0">
        <w:rPr>
          <w:rFonts w:ascii="Times New Roman" w:hAnsi="Times New Roman" w:cs="Times New Roman"/>
          <w:bCs/>
          <w:sz w:val="26"/>
          <w:szCs w:val="26"/>
          <w:lang w:val="en-US"/>
        </w:rPr>
        <w:t>nuovo</w:t>
      </w:r>
      <w:r w:rsidRPr="005563E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563E0">
        <w:rPr>
          <w:rFonts w:ascii="Times New Roman" w:hAnsi="Times New Roman" w:cs="Times New Roman"/>
          <w:bCs/>
          <w:sz w:val="26"/>
          <w:szCs w:val="26"/>
          <w:lang w:val="en-US"/>
        </w:rPr>
        <w:t>miracolo</w:t>
      </w:r>
      <w:proofErr w:type="spellEnd"/>
      <w:r w:rsidRPr="005563E0">
        <w:rPr>
          <w:rFonts w:ascii="Times New Roman" w:hAnsi="Times New Roman" w:cs="Times New Roman"/>
          <w:bCs/>
          <w:sz w:val="26"/>
          <w:szCs w:val="26"/>
        </w:rPr>
        <w:t xml:space="preserve">» / Г. А. Безуглая // </w:t>
      </w:r>
      <w:proofErr w:type="spellStart"/>
      <w:r w:rsidRPr="005563E0">
        <w:rPr>
          <w:rFonts w:ascii="Times New Roman" w:hAnsi="Times New Roman" w:cs="Times New Roman"/>
          <w:bCs/>
          <w:sz w:val="26"/>
          <w:szCs w:val="26"/>
          <w:lang w:val="en-US"/>
        </w:rPr>
        <w:t>Philharmonica</w:t>
      </w:r>
      <w:proofErr w:type="spellEnd"/>
      <w:r w:rsidRPr="005563E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5563E0">
        <w:rPr>
          <w:rFonts w:ascii="Times New Roman" w:hAnsi="Times New Roman" w:cs="Times New Roman"/>
          <w:bCs/>
          <w:sz w:val="26"/>
          <w:szCs w:val="26"/>
          <w:lang w:val="en-US"/>
        </w:rPr>
        <w:t>International</w:t>
      </w:r>
      <w:r w:rsidRPr="005563E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563E0">
        <w:rPr>
          <w:rFonts w:ascii="Times New Roman" w:hAnsi="Times New Roman" w:cs="Times New Roman"/>
          <w:bCs/>
          <w:sz w:val="26"/>
          <w:szCs w:val="26"/>
          <w:lang w:val="en-US"/>
        </w:rPr>
        <w:t>music</w:t>
      </w:r>
      <w:r w:rsidRPr="005563E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563E0">
        <w:rPr>
          <w:rFonts w:ascii="Times New Roman" w:hAnsi="Times New Roman" w:cs="Times New Roman"/>
          <w:bCs/>
          <w:sz w:val="26"/>
          <w:szCs w:val="26"/>
          <w:lang w:val="en-US"/>
        </w:rPr>
        <w:t>journal</w:t>
      </w:r>
      <w:r w:rsidRPr="005563E0">
        <w:rPr>
          <w:rFonts w:ascii="Times New Roman" w:hAnsi="Times New Roman" w:cs="Times New Roman"/>
          <w:bCs/>
          <w:sz w:val="26"/>
          <w:szCs w:val="26"/>
        </w:rPr>
        <w:t>. — 2020. — № 4. — С. 38—53.</w:t>
      </w:r>
    </w:p>
    <w:p w14:paraId="3996A73C" w14:textId="77777777" w:rsidR="005563E0" w:rsidRPr="005563E0" w:rsidRDefault="005563E0" w:rsidP="005563E0">
      <w:pPr>
        <w:numPr>
          <w:ilvl w:val="0"/>
          <w:numId w:val="2"/>
        </w:numPr>
        <w:ind w:left="357" w:hanging="357"/>
        <w:rPr>
          <w:rFonts w:ascii="Times New Roman" w:hAnsi="Times New Roman" w:cs="Times New Roman"/>
          <w:bCs/>
          <w:sz w:val="26"/>
          <w:szCs w:val="26"/>
        </w:rPr>
      </w:pPr>
      <w:r w:rsidRPr="005563E0">
        <w:rPr>
          <w:rFonts w:ascii="Times New Roman" w:hAnsi="Times New Roman" w:cs="Times New Roman"/>
          <w:bCs/>
          <w:sz w:val="26"/>
          <w:szCs w:val="26"/>
        </w:rPr>
        <w:t xml:space="preserve">Безуглая, Г. А. Как услышать хореографию: «музыкальный </w:t>
      </w:r>
      <w:proofErr w:type="spellStart"/>
      <w:r w:rsidRPr="005563E0">
        <w:rPr>
          <w:rFonts w:ascii="Times New Roman" w:hAnsi="Times New Roman" w:cs="Times New Roman"/>
          <w:bCs/>
          <w:sz w:val="26"/>
          <w:szCs w:val="26"/>
        </w:rPr>
        <w:t>инципит</w:t>
      </w:r>
      <w:proofErr w:type="spellEnd"/>
      <w:r w:rsidRPr="005563E0">
        <w:rPr>
          <w:rFonts w:ascii="Times New Roman" w:hAnsi="Times New Roman" w:cs="Times New Roman"/>
          <w:bCs/>
          <w:sz w:val="26"/>
          <w:szCs w:val="26"/>
        </w:rPr>
        <w:t>» в искусстве балета / Г. А. Безуглая // Вестник Академии Русского балета им. А. Я. Вагановой. — 2019. — № 2 (61). — С. 72—87.</w:t>
      </w:r>
    </w:p>
    <w:p w14:paraId="639A8DF3" w14:textId="77777777" w:rsidR="005563E0" w:rsidRPr="005563E0" w:rsidRDefault="005563E0" w:rsidP="005563E0">
      <w:pPr>
        <w:numPr>
          <w:ilvl w:val="0"/>
          <w:numId w:val="2"/>
        </w:numPr>
        <w:ind w:left="357" w:hanging="357"/>
        <w:rPr>
          <w:rFonts w:ascii="Times New Roman" w:hAnsi="Times New Roman" w:cs="Times New Roman"/>
          <w:bCs/>
          <w:sz w:val="26"/>
          <w:szCs w:val="26"/>
        </w:rPr>
      </w:pPr>
      <w:r w:rsidRPr="005563E0">
        <w:rPr>
          <w:rFonts w:ascii="Times New Roman" w:hAnsi="Times New Roman" w:cs="Times New Roman"/>
          <w:bCs/>
          <w:sz w:val="26"/>
          <w:szCs w:val="26"/>
        </w:rPr>
        <w:t xml:space="preserve">Безуглая, Г. А. Методы музыкально-редакторской работы Сальваторе </w:t>
      </w:r>
      <w:proofErr w:type="spellStart"/>
      <w:r w:rsidRPr="005563E0">
        <w:rPr>
          <w:rFonts w:ascii="Times New Roman" w:hAnsi="Times New Roman" w:cs="Times New Roman"/>
          <w:bCs/>
          <w:sz w:val="26"/>
          <w:szCs w:val="26"/>
        </w:rPr>
        <w:t>Вигано</w:t>
      </w:r>
      <w:proofErr w:type="spellEnd"/>
      <w:r w:rsidRPr="005563E0">
        <w:rPr>
          <w:rFonts w:ascii="Times New Roman" w:hAnsi="Times New Roman" w:cs="Times New Roman"/>
          <w:bCs/>
          <w:sz w:val="26"/>
          <w:szCs w:val="26"/>
        </w:rPr>
        <w:t>: музыкальная композиция трагедии-балета «Весталка» / Г. А. Безуглая // Вестник Академии Русского балета им. А. Я. Вагановой. — 2020. — № 3 (68). — С. 6—17.</w:t>
      </w:r>
    </w:p>
    <w:p w14:paraId="3B44855C" w14:textId="77777777" w:rsidR="005563E0" w:rsidRPr="005563E0" w:rsidRDefault="005563E0" w:rsidP="005563E0">
      <w:pPr>
        <w:numPr>
          <w:ilvl w:val="0"/>
          <w:numId w:val="2"/>
        </w:numPr>
        <w:ind w:left="357" w:hanging="357"/>
        <w:rPr>
          <w:rFonts w:ascii="Times New Roman" w:hAnsi="Times New Roman" w:cs="Times New Roman"/>
          <w:bCs/>
          <w:sz w:val="26"/>
          <w:szCs w:val="26"/>
        </w:rPr>
      </w:pPr>
      <w:r w:rsidRPr="005563E0">
        <w:rPr>
          <w:rFonts w:ascii="Times New Roman" w:hAnsi="Times New Roman" w:cs="Times New Roman"/>
          <w:bCs/>
          <w:sz w:val="26"/>
          <w:szCs w:val="26"/>
        </w:rPr>
        <w:t xml:space="preserve">Безуглая, Г. А. Музыкальная лаборатория Леонида Мясина: к 125-летию со дня рождения выдающегося хореографа / Г. А. Безуглая // </w:t>
      </w:r>
      <w:proofErr w:type="spellStart"/>
      <w:r w:rsidRPr="005563E0">
        <w:rPr>
          <w:rFonts w:ascii="Times New Roman" w:hAnsi="Times New Roman" w:cs="Times New Roman"/>
          <w:bCs/>
          <w:sz w:val="26"/>
          <w:szCs w:val="26"/>
          <w:lang w:val="en-US"/>
        </w:rPr>
        <w:t>Philharmonica</w:t>
      </w:r>
      <w:proofErr w:type="spellEnd"/>
      <w:r w:rsidRPr="005563E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5563E0">
        <w:rPr>
          <w:rFonts w:ascii="Times New Roman" w:hAnsi="Times New Roman" w:cs="Times New Roman"/>
          <w:bCs/>
          <w:sz w:val="26"/>
          <w:szCs w:val="26"/>
          <w:lang w:val="en-US"/>
        </w:rPr>
        <w:t>International</w:t>
      </w:r>
      <w:r w:rsidRPr="005563E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563E0">
        <w:rPr>
          <w:rFonts w:ascii="Times New Roman" w:hAnsi="Times New Roman" w:cs="Times New Roman"/>
          <w:bCs/>
          <w:sz w:val="26"/>
          <w:szCs w:val="26"/>
          <w:lang w:val="en-US"/>
        </w:rPr>
        <w:t>music</w:t>
      </w:r>
      <w:r w:rsidRPr="005563E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563E0">
        <w:rPr>
          <w:rFonts w:ascii="Times New Roman" w:hAnsi="Times New Roman" w:cs="Times New Roman"/>
          <w:bCs/>
          <w:sz w:val="26"/>
          <w:szCs w:val="26"/>
          <w:lang w:val="en-US"/>
        </w:rPr>
        <w:t>journal</w:t>
      </w:r>
      <w:r w:rsidRPr="005563E0">
        <w:rPr>
          <w:rFonts w:ascii="Times New Roman" w:hAnsi="Times New Roman" w:cs="Times New Roman"/>
          <w:bCs/>
          <w:sz w:val="26"/>
          <w:szCs w:val="26"/>
        </w:rPr>
        <w:t>. — 2020. — № 5. — С. 1—17.</w:t>
      </w:r>
    </w:p>
    <w:p w14:paraId="4EBCEB58" w14:textId="77777777" w:rsidR="005563E0" w:rsidRPr="005563E0" w:rsidRDefault="005563E0" w:rsidP="005563E0">
      <w:pPr>
        <w:numPr>
          <w:ilvl w:val="0"/>
          <w:numId w:val="2"/>
        </w:numPr>
        <w:ind w:left="357" w:hanging="357"/>
        <w:rPr>
          <w:rFonts w:ascii="Times New Roman" w:hAnsi="Times New Roman" w:cs="Times New Roman"/>
          <w:bCs/>
          <w:sz w:val="26"/>
          <w:szCs w:val="26"/>
        </w:rPr>
      </w:pPr>
      <w:r w:rsidRPr="005563E0">
        <w:rPr>
          <w:rFonts w:ascii="Times New Roman" w:hAnsi="Times New Roman" w:cs="Times New Roman"/>
          <w:bCs/>
          <w:sz w:val="26"/>
          <w:szCs w:val="26"/>
        </w:rPr>
        <w:t xml:space="preserve">Безуглая, Г. А. Танцующий </w:t>
      </w:r>
      <w:proofErr w:type="spellStart"/>
      <w:r w:rsidRPr="005563E0">
        <w:rPr>
          <w:rFonts w:ascii="Times New Roman" w:hAnsi="Times New Roman" w:cs="Times New Roman"/>
          <w:bCs/>
          <w:sz w:val="26"/>
          <w:szCs w:val="26"/>
        </w:rPr>
        <w:t>Люлли</w:t>
      </w:r>
      <w:proofErr w:type="spellEnd"/>
      <w:r w:rsidRPr="005563E0">
        <w:rPr>
          <w:rFonts w:ascii="Times New Roman" w:hAnsi="Times New Roman" w:cs="Times New Roman"/>
          <w:bCs/>
          <w:sz w:val="26"/>
          <w:szCs w:val="26"/>
        </w:rPr>
        <w:t xml:space="preserve"> / Г. А. Безуглая // Вестник Академии Русского балета им. А. Я. Вагановой. — 2020. — № 2 (67). — С. 79—89.</w:t>
      </w:r>
    </w:p>
    <w:p w14:paraId="4EA8CCD4" w14:textId="77777777" w:rsidR="00FE4DBA" w:rsidRPr="005563E0" w:rsidRDefault="00000000">
      <w:pPr>
        <w:rPr>
          <w:sz w:val="26"/>
          <w:szCs w:val="26"/>
        </w:rPr>
      </w:pPr>
    </w:p>
    <w:sectPr w:rsidR="00FE4DBA" w:rsidRPr="0055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62805"/>
    <w:multiLevelType w:val="hybridMultilevel"/>
    <w:tmpl w:val="14CE73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F3A35E3"/>
    <w:multiLevelType w:val="hybridMultilevel"/>
    <w:tmpl w:val="11589BC6"/>
    <w:lvl w:ilvl="0" w:tplc="F578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606769">
    <w:abstractNumId w:val="1"/>
  </w:num>
  <w:num w:numId="2" w16cid:durableId="1274635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E0"/>
    <w:rsid w:val="001E508E"/>
    <w:rsid w:val="00413402"/>
    <w:rsid w:val="00453904"/>
    <w:rsid w:val="005563E0"/>
    <w:rsid w:val="0065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64F0"/>
  <w15:chartTrackingRefBased/>
  <w15:docId w15:val="{671797CC-EACD-42E3-AF5B-7835AAC2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Рад</dc:creator>
  <cp:keywords/>
  <dc:description/>
  <cp:lastModifiedBy>Марина Рад</cp:lastModifiedBy>
  <cp:revision>1</cp:revision>
  <dcterms:created xsi:type="dcterms:W3CDTF">2022-09-06T06:17:00Z</dcterms:created>
  <dcterms:modified xsi:type="dcterms:W3CDTF">2022-09-06T06:21:00Z</dcterms:modified>
</cp:coreProperties>
</file>